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02" w:rsidRDefault="00C30189" w:rsidP="00C30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для користувачів сайту </w:t>
      </w:r>
      <w:proofErr w:type="spellStart"/>
      <w:r w:rsidRPr="00C30189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C30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Conference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C30189" w:rsidRPr="00C30189" w:rsidRDefault="00C30189" w:rsidP="00C30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Учасників МІЖНАРОДНОГО НАУКОВО-МЕТОДОЛОГІЧНОГО</w:t>
      </w:r>
      <w:r w:rsidRPr="00C30189"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0189">
        <w:rPr>
          <w:rFonts w:ascii="Times New Roman" w:hAnsi="Times New Roman" w:cs="Times New Roman"/>
          <w:sz w:val="28"/>
          <w:szCs w:val="28"/>
          <w:lang w:val="uk-UA"/>
        </w:rPr>
        <w:t xml:space="preserve"> "ХМАРНІ СЕРВІСИ В ОСВІТІ"</w:t>
      </w:r>
    </w:p>
    <w:p w:rsidR="00C30189" w:rsidRPr="00C30189" w:rsidRDefault="00C30189" w:rsidP="007057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conf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iitlt</w:t>
        </w:r>
        <w:proofErr w:type="spellEnd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Conference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?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C30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=13</w:t>
        </w:r>
      </w:hyperlink>
    </w:p>
    <w:p w:rsidR="00C30189" w:rsidRDefault="00705791" w:rsidP="0070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головній сторінці Семінару, яка знаходиться за посиланням: </w:t>
      </w:r>
      <w:hyperlink r:id="rId6" w:history="1">
        <w:r w:rsidRPr="00B04B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http://conf.iitlt.gov.ua/Conference.php?h_id=13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слід у спадному меню обрати потрібну Вам секцію для розміщення ваших тез. Тематика секції потрібна якнайкраще відповідати змісту Ваших матеріалів, що подаються. ( Див. Рисунок 1.)</w:t>
      </w:r>
    </w:p>
    <w:p w:rsidR="00705791" w:rsidRDefault="00705791" w:rsidP="007057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7972"/>
            <wp:effectExtent l="19050" t="0" r="3175" b="0"/>
            <wp:docPr id="1" name="Рисунок 1" descr="C:\Documents and Settings\admin\Рабочий стол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91" w:rsidRDefault="00705791" w:rsidP="007057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1.</w:t>
      </w:r>
    </w:p>
    <w:p w:rsidR="00705791" w:rsidRDefault="00705791" w:rsidP="0070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вибору секції натисніть на синю кнопку </w:t>
      </w:r>
      <w:r w:rsidRPr="00705791">
        <w:rPr>
          <w:rFonts w:ascii="Times New Roman" w:hAnsi="Times New Roman" w:cs="Times New Roman"/>
          <w:b/>
          <w:sz w:val="28"/>
          <w:szCs w:val="28"/>
          <w:lang w:val="uk-UA"/>
        </w:rPr>
        <w:t>Додати до моїх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 Кнопку зображено на Рисунку 2.</w:t>
      </w:r>
    </w:p>
    <w:p w:rsidR="00705791" w:rsidRDefault="00705791" w:rsidP="007057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03777"/>
            <wp:effectExtent l="19050" t="0" r="3175" b="0"/>
            <wp:docPr id="2" name="Рисунок 2" descr="C:\Documents and Settings\admin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91" w:rsidRDefault="00705791" w:rsidP="0070579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2.</w:t>
      </w:r>
    </w:p>
    <w:p w:rsidR="00705791" w:rsidRDefault="00901C1A" w:rsidP="00705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екрані з’явиться кнопка </w:t>
      </w:r>
      <w:r w:rsidRPr="00901C1A">
        <w:rPr>
          <w:rFonts w:ascii="Times New Roman" w:hAnsi="Times New Roman" w:cs="Times New Roman"/>
          <w:b/>
          <w:sz w:val="28"/>
          <w:szCs w:val="28"/>
          <w:lang w:val="uk-UA"/>
        </w:rPr>
        <w:t>Ви берете участь у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, Рисунок 3.</w:t>
      </w:r>
    </w:p>
    <w:p w:rsidR="00901C1A" w:rsidRDefault="00FF77DF" w:rsidP="00901C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3160"/>
            <wp:effectExtent l="19050" t="0" r="3175" b="0"/>
            <wp:docPr id="3" name="Рисунок 3" descr="C:\Documents and Settings\admin\Local Settings\Temporary Internet Files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DF" w:rsidRDefault="00FF77DF" w:rsidP="00FF77DF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</w:t>
      </w:r>
    </w:p>
    <w:p w:rsidR="00901C1A" w:rsidRDefault="00F356C9" w:rsidP="00F356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завантаження тез натисніть на кнопку </w:t>
      </w:r>
      <w:r w:rsidRPr="00F356C9">
        <w:rPr>
          <w:rFonts w:ascii="Times New Roman" w:hAnsi="Times New Roman" w:cs="Times New Roman"/>
          <w:b/>
          <w:sz w:val="28"/>
          <w:szCs w:val="28"/>
          <w:lang w:val="uk-UA"/>
        </w:rPr>
        <w:t>Ви берете участь у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Відкриється сторінка із переліком Ваших конференцій та з інструментами для завантаження тез. На цій сторінці введіть назву </w:t>
      </w:r>
      <w:r w:rsidR="00EB4397">
        <w:rPr>
          <w:rFonts w:ascii="Times New Roman" w:hAnsi="Times New Roman" w:cs="Times New Roman"/>
          <w:sz w:val="28"/>
          <w:szCs w:val="28"/>
          <w:lang w:val="uk-UA"/>
        </w:rPr>
        <w:t xml:space="preserve">Ваших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тез в поле </w:t>
      </w:r>
      <w:r w:rsidRPr="00EB4397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</w:p>
    <w:p w:rsidR="00F356C9" w:rsidRDefault="00F356C9" w:rsidP="00F356C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434860"/>
            <wp:effectExtent l="19050" t="0" r="3175" b="0"/>
            <wp:docPr id="6" name="Рисунок 6" descr="C:\Documents and Settings\admin\Local Settings\Temporary Internet Files\Content.Wor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C9" w:rsidRDefault="00F356C9" w:rsidP="00F356C9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4.</w:t>
      </w:r>
    </w:p>
    <w:p w:rsidR="00F356C9" w:rsidRDefault="00EB4397" w:rsidP="00F356C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у Вас є співавтори, зазначте їх прізвища у полі </w:t>
      </w:r>
      <w:r w:rsidRPr="00EB4397">
        <w:rPr>
          <w:rFonts w:ascii="Times New Roman" w:hAnsi="Times New Roman" w:cs="Times New Roman"/>
          <w:b/>
          <w:sz w:val="28"/>
          <w:szCs w:val="28"/>
          <w:lang w:val="uk-UA"/>
        </w:rPr>
        <w:t>Співавтори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397" w:rsidRDefault="00EB4397" w:rsidP="00F356C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завантаження файлу зі свого комп’ютера натисніть </w:t>
      </w:r>
      <w:r w:rsidRPr="00EB439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EB4397">
        <w:rPr>
          <w:rFonts w:ascii="Times New Roman" w:hAnsi="Times New Roman" w:cs="Times New Roman"/>
          <w:b/>
          <w:sz w:val="28"/>
          <w:szCs w:val="28"/>
        </w:rPr>
        <w:t>ыберите</w:t>
      </w:r>
      <w:proofErr w:type="spellEnd"/>
      <w:r w:rsidRPr="00EB4397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397" w:rsidRDefault="00EB4397" w:rsidP="00F356C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файл у себе на комп’ютері, натисніть на нього. Після того, як ім’я файлу з’явиться на сторінці, натисніть </w:t>
      </w:r>
      <w:r w:rsidRPr="00EB4397">
        <w:rPr>
          <w:rFonts w:ascii="Times New Roman" w:hAnsi="Times New Roman" w:cs="Times New Roman"/>
          <w:b/>
          <w:sz w:val="28"/>
          <w:szCs w:val="28"/>
          <w:lang w:val="uk-UA"/>
        </w:rPr>
        <w:t>Завантажити</w:t>
      </w:r>
      <w:r>
        <w:rPr>
          <w:rFonts w:ascii="Times New Roman" w:hAnsi="Times New Roman" w:cs="Times New Roman"/>
          <w:sz w:val="28"/>
          <w:szCs w:val="28"/>
          <w:lang w:val="uk-UA"/>
        </w:rPr>
        <w:t>. Файл з тезами буде завантажено на сайт конференції.</w:t>
      </w:r>
    </w:p>
    <w:p w:rsidR="00EB4397" w:rsidRPr="00C250B6" w:rsidRDefault="00C250B6" w:rsidP="00F356C9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Увага! Ім’я файлу повинно бути написано тільки латиницею і містити прізвище автора. Формат файлу повинен бути </w:t>
      </w:r>
      <w:r>
        <w:rPr>
          <w:rFonts w:ascii="Times New Roman" w:hAnsi="Times New Roman" w:cs="Times New Roman"/>
          <w:sz w:val="28"/>
          <w:szCs w:val="28"/>
          <w:lang w:val="en-US"/>
        </w:rPr>
        <w:t>.doc.</w:t>
      </w:r>
    </w:p>
    <w:sectPr w:rsidR="00EB4397" w:rsidRPr="00C250B6" w:rsidSect="0087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0433"/>
    <w:multiLevelType w:val="hybridMultilevel"/>
    <w:tmpl w:val="CC22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AD"/>
    <w:rsid w:val="001507AD"/>
    <w:rsid w:val="00705791"/>
    <w:rsid w:val="00877A02"/>
    <w:rsid w:val="00901C1A"/>
    <w:rsid w:val="00C250B6"/>
    <w:rsid w:val="00C30189"/>
    <w:rsid w:val="00EB4397"/>
    <w:rsid w:val="00F356C9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iitlt.gov.ua/Conference.php?h_id=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f.iitlt.gov.ua/Conference.php?h_id=1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2016-04-12T10:24:00Z</dcterms:created>
  <dcterms:modified xsi:type="dcterms:W3CDTF">2016-04-12T10:48:00Z</dcterms:modified>
</cp:coreProperties>
</file>